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956" w:rsidRDefault="00335612" w:rsidP="0027701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 48</w:t>
      </w:r>
      <w:r w:rsidR="00E50F2E">
        <w:rPr>
          <w:rFonts w:ascii="Arial" w:hAnsi="Arial" w:cs="Arial"/>
          <w:b/>
          <w:sz w:val="32"/>
        </w:rPr>
        <w:t xml:space="preserve"> от 24.10.2022г.</w:t>
      </w:r>
    </w:p>
    <w:p w:rsidR="00277010" w:rsidRPr="009F0956" w:rsidRDefault="00277010" w:rsidP="00277010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РОССИЙСКАЯ ФЕДЕРАЦИЯ</w:t>
      </w:r>
    </w:p>
    <w:p w:rsidR="00277010" w:rsidRPr="009F0956" w:rsidRDefault="00277010" w:rsidP="00277010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ИРКУТСКАЯ ОБЛАСТЬ</w:t>
      </w:r>
    </w:p>
    <w:p w:rsidR="00277010" w:rsidRPr="009F0956" w:rsidRDefault="00277010" w:rsidP="00277010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КИРЕНСКИЙ РАЙОН</w:t>
      </w:r>
    </w:p>
    <w:p w:rsidR="00277010" w:rsidRPr="009F0956" w:rsidRDefault="00277010" w:rsidP="009F0956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 xml:space="preserve">АДМИНИСТРАЦИЯ </w:t>
      </w:r>
      <w:r w:rsidR="009F0956">
        <w:rPr>
          <w:rFonts w:ascii="Arial" w:hAnsi="Arial" w:cs="Arial"/>
          <w:b/>
          <w:sz w:val="32"/>
        </w:rPr>
        <w:t xml:space="preserve"> </w:t>
      </w:r>
      <w:r w:rsidR="009F0956" w:rsidRPr="009F0956">
        <w:rPr>
          <w:rFonts w:ascii="Arial" w:hAnsi="Arial" w:cs="Arial"/>
          <w:b/>
          <w:sz w:val="32"/>
        </w:rPr>
        <w:t>ПЕТРОПАВЛОВСКОГО</w:t>
      </w:r>
    </w:p>
    <w:p w:rsidR="00277010" w:rsidRPr="009F0956" w:rsidRDefault="00277010" w:rsidP="009F0956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СЕЛЬСКОГО ПОСЕЛЕНИ</w:t>
      </w:r>
      <w:r w:rsidR="009F0956">
        <w:rPr>
          <w:rFonts w:ascii="Arial" w:hAnsi="Arial" w:cs="Arial"/>
          <w:b/>
          <w:sz w:val="32"/>
        </w:rPr>
        <w:t>Я</w:t>
      </w:r>
    </w:p>
    <w:p w:rsidR="00277010" w:rsidRPr="009F0956" w:rsidRDefault="00277010" w:rsidP="00B06038">
      <w:pPr>
        <w:pStyle w:val="af7"/>
        <w:numPr>
          <w:ilvl w:val="0"/>
          <w:numId w:val="5"/>
        </w:numPr>
        <w:tabs>
          <w:tab w:val="left" w:pos="720"/>
          <w:tab w:val="center" w:pos="4928"/>
        </w:tabs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ПОСТАНОВЛЕН</w:t>
      </w:r>
      <w:r w:rsidRPr="009F0956">
        <w:rPr>
          <w:rFonts w:ascii="Arial" w:hAnsi="Arial" w:cs="Arial"/>
          <w:b/>
          <w:color w:val="000000"/>
          <w:sz w:val="32"/>
        </w:rPr>
        <w:t xml:space="preserve">ИЕ </w:t>
      </w:r>
    </w:p>
    <w:p w:rsidR="009F0956" w:rsidRPr="009F0956" w:rsidRDefault="009F0956" w:rsidP="00B06038">
      <w:pPr>
        <w:pStyle w:val="af7"/>
        <w:numPr>
          <w:ilvl w:val="0"/>
          <w:numId w:val="5"/>
        </w:numPr>
        <w:tabs>
          <w:tab w:val="left" w:pos="720"/>
          <w:tab w:val="center" w:pos="4928"/>
        </w:tabs>
        <w:jc w:val="center"/>
        <w:rPr>
          <w:rFonts w:ascii="Arial" w:hAnsi="Arial" w:cs="Arial"/>
          <w:b/>
          <w:sz w:val="32"/>
        </w:rPr>
      </w:pPr>
    </w:p>
    <w:p w:rsidR="009F0956" w:rsidRPr="009F0956" w:rsidRDefault="009F0956" w:rsidP="009F0956">
      <w:pPr>
        <w:pStyle w:val="af6"/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ОБ УТВЕРЖДЕНИИ МЕТОДИКИ РАСЧЕТА</w:t>
      </w:r>
      <w:r w:rsidR="00533AFD">
        <w:rPr>
          <w:rFonts w:ascii="Arial" w:hAnsi="Arial" w:cs="Arial"/>
          <w:b/>
          <w:sz w:val="32"/>
        </w:rPr>
        <w:t xml:space="preserve"> </w:t>
      </w:r>
      <w:r w:rsidRPr="009F0956">
        <w:rPr>
          <w:rFonts w:ascii="Arial" w:hAnsi="Arial" w:cs="Arial"/>
          <w:b/>
          <w:sz w:val="32"/>
        </w:rPr>
        <w:t>МЕЖДЮДЖЕТНЫХ ТРАНСФЕРТОВ, ПЕР</w:t>
      </w:r>
      <w:r w:rsidR="00533AFD">
        <w:rPr>
          <w:rFonts w:ascii="Arial" w:hAnsi="Arial" w:cs="Arial"/>
          <w:b/>
          <w:sz w:val="32"/>
        </w:rPr>
        <w:t>Е</w:t>
      </w:r>
      <w:r w:rsidRPr="009F0956">
        <w:rPr>
          <w:rFonts w:ascii="Arial" w:hAnsi="Arial" w:cs="Arial"/>
          <w:b/>
          <w:sz w:val="32"/>
        </w:rPr>
        <w:t>ДАВАЕМЫХ БЮДЖЕТУ КИРЕНСКОГО МУНИЦИПАЛЬНОГО РАЙОНА НА ОСУЩЕСТВЛЕНИЕ ЧАСТИ ПОЛНОМОЧИЙ ПО РЕШЕНИЮ ВОПРОСОВ МЕСТНОГО ЗНАЧЕНИЯ  В СООТВЕТСТВИИ С ЗАКЛЮЧЕННЫМ СОГЛАШЕНИЕМ НА 2023 ГОД.</w:t>
      </w:r>
    </w:p>
    <w:p w:rsidR="00B51FB8" w:rsidRPr="009F0956" w:rsidRDefault="00B51FB8" w:rsidP="004239A1">
      <w:pPr>
        <w:pStyle w:val="af6"/>
        <w:jc w:val="both"/>
        <w:rPr>
          <w:rFonts w:ascii="Arial" w:hAnsi="Arial" w:cs="Arial"/>
        </w:rPr>
      </w:pPr>
    </w:p>
    <w:p w:rsidR="00B51FB8" w:rsidRDefault="009F0956" w:rsidP="009F0956">
      <w:pPr>
        <w:pStyle w:val="af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FB8" w:rsidRPr="009F0956">
        <w:rPr>
          <w:rFonts w:ascii="Arial" w:hAnsi="Arial" w:cs="Arial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>
        <w:rPr>
          <w:rFonts w:ascii="Arial" w:hAnsi="Arial" w:cs="Arial"/>
        </w:rPr>
        <w:t xml:space="preserve">Петропавловском </w:t>
      </w:r>
      <w:r w:rsidR="00B51FB8" w:rsidRPr="009F0956">
        <w:rPr>
          <w:rFonts w:ascii="Arial" w:hAnsi="Arial" w:cs="Arial"/>
        </w:rPr>
        <w:t>муниципальном  образовании</w:t>
      </w:r>
      <w:r>
        <w:rPr>
          <w:rFonts w:ascii="Arial" w:hAnsi="Arial" w:cs="Arial"/>
        </w:rPr>
        <w:t xml:space="preserve"> от 28.03.2006г. № 6,</w:t>
      </w:r>
      <w:r w:rsidR="00B51FB8" w:rsidRPr="009F0956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 xml:space="preserve">Петропавловского </w:t>
      </w:r>
      <w:r w:rsidR="00B51FB8" w:rsidRPr="009F0956">
        <w:rPr>
          <w:rFonts w:ascii="Arial" w:hAnsi="Arial" w:cs="Arial"/>
        </w:rPr>
        <w:t xml:space="preserve"> муниципального образования, </w:t>
      </w:r>
      <w:r w:rsidR="004239A1" w:rsidRPr="009F0956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Петропавловского </w:t>
      </w:r>
      <w:r w:rsidR="004239A1" w:rsidRPr="009F0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поселения;</w:t>
      </w:r>
    </w:p>
    <w:p w:rsidR="009F0956" w:rsidRDefault="009F0956" w:rsidP="009F0956">
      <w:pPr>
        <w:pStyle w:val="af6"/>
        <w:ind w:firstLine="709"/>
        <w:jc w:val="center"/>
        <w:rPr>
          <w:rFonts w:ascii="Arial" w:hAnsi="Arial" w:cs="Arial"/>
          <w:b/>
        </w:rPr>
      </w:pPr>
    </w:p>
    <w:p w:rsidR="00B51FB8" w:rsidRPr="00533AFD" w:rsidRDefault="009F0956" w:rsidP="00533AFD">
      <w:pPr>
        <w:pStyle w:val="af6"/>
        <w:ind w:firstLine="709"/>
        <w:jc w:val="center"/>
        <w:rPr>
          <w:rFonts w:ascii="Arial" w:hAnsi="Arial" w:cs="Arial"/>
          <w:b/>
          <w:sz w:val="32"/>
        </w:rPr>
      </w:pPr>
      <w:r w:rsidRPr="00533AFD">
        <w:rPr>
          <w:rFonts w:ascii="Arial" w:hAnsi="Arial" w:cs="Arial"/>
          <w:b/>
          <w:sz w:val="32"/>
        </w:rPr>
        <w:t>ПОСТАНОВЛЯЕТ:</w:t>
      </w:r>
    </w:p>
    <w:p w:rsidR="00B51FB8" w:rsidRPr="009F0956" w:rsidRDefault="00B51FB8" w:rsidP="004239A1">
      <w:pPr>
        <w:shd w:val="clear" w:color="auto" w:fill="FFFFFF"/>
        <w:autoSpaceDE w:val="0"/>
        <w:ind w:left="432"/>
        <w:jc w:val="both"/>
        <w:rPr>
          <w:rFonts w:ascii="Arial" w:hAnsi="Arial" w:cs="Arial"/>
          <w:color w:val="000000"/>
        </w:rPr>
      </w:pPr>
    </w:p>
    <w:p w:rsidR="00B51FB8" w:rsidRPr="009F0956" w:rsidRDefault="00B51FB8" w:rsidP="009F0956">
      <w:pPr>
        <w:pStyle w:val="af6"/>
        <w:ind w:firstLine="709"/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1. Утвердить Методику расчета межбюджетных трансфертов, передаваемых  бюджету Киренского муниципального района на осуществление части полномочий по решению  вопросов местного значения в соответствии с заключенными  соглашениями на 202</w:t>
      </w:r>
      <w:r w:rsidR="00060941" w:rsidRPr="009F0956">
        <w:rPr>
          <w:rFonts w:ascii="Arial" w:hAnsi="Arial" w:cs="Arial"/>
        </w:rPr>
        <w:t>3</w:t>
      </w:r>
      <w:r w:rsidRPr="009F0956">
        <w:rPr>
          <w:rFonts w:ascii="Arial" w:hAnsi="Arial" w:cs="Arial"/>
        </w:rPr>
        <w:t xml:space="preserve"> год (</w:t>
      </w:r>
      <w:r w:rsidRPr="009F0956">
        <w:rPr>
          <w:rFonts w:ascii="Arial" w:hAnsi="Arial" w:cs="Arial"/>
          <w:color w:val="000080"/>
        </w:rPr>
        <w:t>Приложение</w:t>
      </w:r>
      <w:r w:rsidRPr="009F0956">
        <w:rPr>
          <w:rFonts w:ascii="Arial" w:hAnsi="Arial" w:cs="Arial"/>
        </w:rPr>
        <w:t>).</w:t>
      </w:r>
    </w:p>
    <w:p w:rsidR="00277010" w:rsidRPr="009F0956" w:rsidRDefault="00277010" w:rsidP="009F0956">
      <w:pPr>
        <w:pStyle w:val="af6"/>
        <w:ind w:firstLine="709"/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 xml:space="preserve">2. Настоящее постановление подлежит официальному опубликованию в информационном журнале «Вестник </w:t>
      </w:r>
      <w:r w:rsidR="009F0956">
        <w:rPr>
          <w:rFonts w:ascii="Arial" w:hAnsi="Arial" w:cs="Arial"/>
        </w:rPr>
        <w:t>Петропавловского муниципального образования</w:t>
      </w:r>
      <w:r w:rsidRPr="009F0956">
        <w:rPr>
          <w:rFonts w:ascii="Arial" w:hAnsi="Arial" w:cs="Arial"/>
        </w:rPr>
        <w:t>»;</w:t>
      </w:r>
    </w:p>
    <w:p w:rsidR="00B51FB8" w:rsidRPr="009F0956" w:rsidRDefault="00B51FB8" w:rsidP="009F0956">
      <w:pPr>
        <w:pStyle w:val="af6"/>
        <w:ind w:firstLine="709"/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3.  Контроль  исполнения  настоящего  постановления  оставляю  за  собой.</w:t>
      </w:r>
    </w:p>
    <w:p w:rsidR="00B51FB8" w:rsidRPr="009F0956" w:rsidRDefault="00B51FB8" w:rsidP="009F0956">
      <w:pPr>
        <w:numPr>
          <w:ilvl w:val="2"/>
          <w:numId w:val="5"/>
        </w:num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rPr>
          <w:rFonts w:ascii="Arial" w:hAnsi="Arial" w:cs="Arial"/>
          <w:color w:val="000000"/>
        </w:rPr>
      </w:pPr>
    </w:p>
    <w:p w:rsidR="00B51FB8" w:rsidRPr="009F0956" w:rsidRDefault="00B51FB8" w:rsidP="00B51FB8">
      <w:pPr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9F0956" w:rsidRDefault="00B51FB8" w:rsidP="009F0956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 xml:space="preserve">Глава </w:t>
      </w:r>
      <w:r w:rsidR="009F0956">
        <w:rPr>
          <w:rFonts w:ascii="Arial" w:hAnsi="Arial" w:cs="Arial"/>
        </w:rPr>
        <w:t xml:space="preserve">Петропавловского </w:t>
      </w:r>
    </w:p>
    <w:p w:rsidR="00B51FB8" w:rsidRPr="009F0956" w:rsidRDefault="009F0956" w:rsidP="009F0956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П.Л. Шерер</w:t>
      </w: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tabs>
          <w:tab w:val="left" w:pos="6240"/>
        </w:tabs>
        <w:jc w:val="both"/>
        <w:rPr>
          <w:rFonts w:ascii="Arial" w:hAnsi="Arial" w:cs="Arial"/>
          <w:b/>
        </w:rPr>
      </w:pPr>
    </w:p>
    <w:p w:rsidR="00277010" w:rsidRPr="009F0956" w:rsidRDefault="00277010" w:rsidP="009F0956">
      <w:pPr>
        <w:tabs>
          <w:tab w:val="left" w:pos="6255"/>
        </w:tabs>
        <w:ind w:left="432"/>
        <w:jc w:val="both"/>
        <w:rPr>
          <w:rFonts w:ascii="Arial" w:hAnsi="Arial" w:cs="Arial"/>
          <w:b/>
        </w:rPr>
      </w:pPr>
    </w:p>
    <w:p w:rsidR="004239A1" w:rsidRPr="009F0956" w:rsidRDefault="004239A1" w:rsidP="00B51FB8">
      <w:pPr>
        <w:pStyle w:val="a1"/>
        <w:numPr>
          <w:ilvl w:val="0"/>
          <w:numId w:val="5"/>
        </w:numPr>
        <w:jc w:val="right"/>
        <w:rPr>
          <w:rFonts w:ascii="Arial" w:hAnsi="Arial" w:cs="Arial"/>
          <w:b/>
          <w:bCs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jc w:val="right"/>
        <w:rPr>
          <w:rFonts w:ascii="Courier New" w:hAnsi="Courier New" w:cs="Courier New"/>
          <w:b/>
          <w:bCs/>
          <w:sz w:val="22"/>
        </w:rPr>
      </w:pPr>
      <w:r w:rsidRPr="009F0956">
        <w:rPr>
          <w:rFonts w:ascii="Courier New" w:hAnsi="Courier New" w:cs="Courier New"/>
          <w:sz w:val="22"/>
        </w:rPr>
        <w:lastRenderedPageBreak/>
        <w:t>Приложение №1</w:t>
      </w:r>
      <w:r w:rsidRPr="009F0956">
        <w:rPr>
          <w:rFonts w:ascii="Courier New" w:hAnsi="Courier New" w:cs="Courier New"/>
          <w:sz w:val="22"/>
        </w:rPr>
        <w:br/>
        <w:t xml:space="preserve">к постановлению администрации </w:t>
      </w:r>
      <w:r w:rsidRPr="009F0956">
        <w:rPr>
          <w:rFonts w:ascii="Courier New" w:hAnsi="Courier New" w:cs="Courier New"/>
          <w:sz w:val="22"/>
        </w:rPr>
        <w:br/>
      </w:r>
      <w:r w:rsidR="00E50F2E">
        <w:rPr>
          <w:rFonts w:ascii="Courier New" w:hAnsi="Courier New" w:cs="Courier New"/>
          <w:sz w:val="22"/>
        </w:rPr>
        <w:t>Петропавловского</w:t>
      </w:r>
      <w:r w:rsidRPr="009F0956">
        <w:rPr>
          <w:rFonts w:ascii="Courier New" w:hAnsi="Courier New" w:cs="Courier New"/>
          <w:sz w:val="22"/>
        </w:rPr>
        <w:t xml:space="preserve"> сельского поселения</w:t>
      </w:r>
      <w:r w:rsidRPr="009F0956">
        <w:rPr>
          <w:rFonts w:ascii="Courier New" w:hAnsi="Courier New" w:cs="Courier New"/>
          <w:sz w:val="22"/>
        </w:rPr>
        <w:br/>
      </w:r>
      <w:r w:rsidR="00E50F2E">
        <w:rPr>
          <w:rFonts w:ascii="Courier New" w:hAnsi="Courier New" w:cs="Courier New"/>
          <w:sz w:val="22"/>
        </w:rPr>
        <w:t>24.10.2022</w:t>
      </w:r>
      <w:r w:rsidRPr="009F0956">
        <w:rPr>
          <w:rFonts w:ascii="Courier New" w:hAnsi="Courier New" w:cs="Courier New"/>
          <w:sz w:val="22"/>
        </w:rPr>
        <w:t>г. №</w:t>
      </w:r>
      <w:r w:rsidR="00E50F2E">
        <w:rPr>
          <w:rFonts w:ascii="Courier New" w:hAnsi="Courier New" w:cs="Courier New"/>
          <w:sz w:val="22"/>
        </w:rPr>
        <w:t xml:space="preserve"> 47</w:t>
      </w:r>
      <w:r w:rsidRPr="009F0956">
        <w:rPr>
          <w:rFonts w:ascii="Courier New" w:hAnsi="Courier New" w:cs="Courier New"/>
          <w:sz w:val="22"/>
        </w:rPr>
        <w:t xml:space="preserve"> </w:t>
      </w:r>
    </w:p>
    <w:p w:rsidR="009F0956" w:rsidRPr="009F0956" w:rsidRDefault="009F0956" w:rsidP="00B51FB8">
      <w:pPr>
        <w:pStyle w:val="a1"/>
        <w:numPr>
          <w:ilvl w:val="0"/>
          <w:numId w:val="5"/>
        </w:numPr>
        <w:jc w:val="right"/>
        <w:rPr>
          <w:rStyle w:val="a9"/>
          <w:rFonts w:ascii="Courier New" w:hAnsi="Courier New" w:cs="Courier New"/>
          <w:sz w:val="22"/>
        </w:rPr>
      </w:pPr>
    </w:p>
    <w:p w:rsidR="00B51FB8" w:rsidRPr="00BD3B98" w:rsidRDefault="00B51FB8" w:rsidP="00B51FB8">
      <w:pPr>
        <w:pStyle w:val="a1"/>
        <w:numPr>
          <w:ilvl w:val="0"/>
          <w:numId w:val="5"/>
        </w:numPr>
        <w:jc w:val="center"/>
        <w:rPr>
          <w:rStyle w:val="a9"/>
          <w:rFonts w:ascii="Arial" w:hAnsi="Arial" w:cs="Arial"/>
          <w:b w:val="0"/>
          <w:bCs w:val="0"/>
        </w:rPr>
      </w:pPr>
      <w:r w:rsidRPr="009F0956">
        <w:rPr>
          <w:rStyle w:val="a9"/>
          <w:rFonts w:ascii="Arial" w:hAnsi="Arial" w:cs="Arial"/>
        </w:rPr>
        <w:t>Методики расчета межбюджетных трансфертов,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BD3B98" w:rsidRPr="009F0956" w:rsidRDefault="00BD3B98" w:rsidP="00BD3B98">
      <w:pPr>
        <w:pStyle w:val="a1"/>
        <w:ind w:left="432"/>
        <w:jc w:val="center"/>
        <w:rPr>
          <w:rFonts w:ascii="Arial" w:hAnsi="Arial" w:cs="Arial"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 xml:space="preserve">1. Настоящая методика устанавливает порядок определения объема финансовых средств бюджета </w:t>
      </w:r>
      <w:r w:rsidR="00BD3B98">
        <w:rPr>
          <w:rFonts w:ascii="Arial" w:hAnsi="Arial" w:cs="Arial"/>
        </w:rPr>
        <w:t>Петропавловского</w:t>
      </w:r>
      <w:r w:rsidRPr="009F0956">
        <w:rPr>
          <w:rFonts w:ascii="Arial" w:hAnsi="Arial" w:cs="Arial"/>
        </w:rPr>
        <w:t xml:space="preserve"> сельского поселения (далее – поселение), направляемых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2. Межбюджетные трансферты, передаваемые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3. Размер межбюджетного трансферта предоставляемого бюджету Киренского муниципального района, определяется по следующей  формуле: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jc w:val="center"/>
        <w:rPr>
          <w:rFonts w:ascii="Arial" w:hAnsi="Arial" w:cs="Arial"/>
        </w:rPr>
      </w:pPr>
      <w:r w:rsidRPr="009F0956">
        <w:rPr>
          <w:rFonts w:ascii="Arial" w:hAnsi="Arial" w:cs="Arial"/>
        </w:rPr>
        <w:t>V т</w:t>
      </w:r>
      <w:r w:rsidR="00BD3B98">
        <w:rPr>
          <w:rFonts w:ascii="Arial" w:hAnsi="Arial" w:cs="Arial"/>
        </w:rPr>
        <w:t>рансф. =  Sопл. + S нач.+ Sмат.</w:t>
      </w:r>
      <w:r w:rsidRPr="009F0956">
        <w:rPr>
          <w:rFonts w:ascii="Arial" w:hAnsi="Arial" w:cs="Arial"/>
        </w:rPr>
        <w:t>, где</w:t>
      </w:r>
    </w:p>
    <w:p w:rsidR="00B51FB8" w:rsidRPr="009F0956" w:rsidRDefault="00B51FB8" w:rsidP="00BD3B9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Sопл. – расходы на оплату труда ставки специалиста администрации Киренского муниципального района в соответствии с порядком формирования фонда оплаты труда, утвержденного  Решением Думы  Киренского района № 000/5 от 28.03.2012 г. «Об утверждении Положения о размере и условиях оплаты труда муниципальных служащих муниципального образования Киренский район» (в действующей редакции).</w:t>
      </w:r>
      <w:r w:rsidRPr="009F0956">
        <w:rPr>
          <w:rFonts w:ascii="Arial" w:hAnsi="Arial" w:cs="Arial"/>
        </w:rPr>
        <w:br/>
      </w:r>
      <w:r w:rsidRPr="009F0956">
        <w:rPr>
          <w:rFonts w:ascii="Arial" w:hAnsi="Arial" w:cs="Arial"/>
        </w:rPr>
        <w:br/>
        <w:t>Sнач. –  начисления на выплаты по оплате труда (30,2 %).</w:t>
      </w:r>
      <w:r w:rsidRPr="009F0956">
        <w:rPr>
          <w:rFonts w:ascii="Arial" w:hAnsi="Arial" w:cs="Arial"/>
        </w:rPr>
        <w:br/>
        <w:t>Sмат.-тех.обеспеч. –  хозяйственные расходы, канцелярские товары</w:t>
      </w:r>
      <w:r w:rsidRPr="009F0956">
        <w:rPr>
          <w:rFonts w:ascii="Arial" w:hAnsi="Arial" w:cs="Arial"/>
        </w:rPr>
        <w:br/>
      </w:r>
      <w:r w:rsidRPr="009F0956">
        <w:rPr>
          <w:rFonts w:ascii="Arial" w:hAnsi="Arial" w:cs="Arial"/>
        </w:rPr>
        <w:br/>
        <w:t>Конкретные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полномочий.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rPr>
          <w:rFonts w:ascii="Arial" w:hAnsi="Arial" w:cs="Arial"/>
        </w:rPr>
      </w:pPr>
      <w:r w:rsidRPr="009F0956">
        <w:rPr>
          <w:rFonts w:ascii="Arial" w:hAnsi="Arial" w:cs="Arial"/>
        </w:rPr>
        <w:t>4. Индексация размера межбюджетного трансферта в течение года не производится.</w:t>
      </w:r>
    </w:p>
    <w:p w:rsidR="00B51FB8" w:rsidRPr="009F0956" w:rsidRDefault="00B51FB8" w:rsidP="00BD3B98">
      <w:pPr>
        <w:pStyle w:val="a1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b/>
          <w:bCs/>
          <w:color w:val="000000"/>
        </w:rPr>
      </w:pPr>
      <w:r w:rsidRPr="009F0956">
        <w:rPr>
          <w:rFonts w:ascii="Arial" w:hAnsi="Arial" w:cs="Arial"/>
        </w:rPr>
        <w:t>5. Межбюджетные трансферты предоставляются в со</w:t>
      </w:r>
      <w:r w:rsidR="00277010" w:rsidRPr="009F0956">
        <w:rPr>
          <w:rFonts w:ascii="Arial" w:hAnsi="Arial" w:cs="Arial"/>
        </w:rPr>
        <w:t xml:space="preserve">ответствии со сводной бюджетной </w:t>
      </w:r>
      <w:r w:rsidRPr="009F0956">
        <w:rPr>
          <w:rFonts w:ascii="Arial" w:hAnsi="Arial" w:cs="Arial"/>
        </w:rPr>
        <w:t>росписью бюджета поселения в пределах лимитов бюджетных обязательств на очередной финансовый год и плановый период.</w:t>
      </w:r>
      <w:r w:rsidRPr="009F0956">
        <w:rPr>
          <w:rFonts w:ascii="Arial" w:hAnsi="Arial" w:cs="Arial"/>
        </w:rPr>
        <w:br/>
      </w:r>
    </w:p>
    <w:sectPr w:rsidR="00B51FB8" w:rsidRPr="009F0956" w:rsidSect="009F0956">
      <w:footerReference w:type="default" r:id="rId7"/>
      <w:footerReference w:type="first" r:id="rId8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39" w:rsidRDefault="00CE2939" w:rsidP="009276E2">
      <w:r>
        <w:separator/>
      </w:r>
    </w:p>
  </w:endnote>
  <w:endnote w:type="continuationSeparator" w:id="1">
    <w:p w:rsidR="00CE2939" w:rsidRDefault="00CE2939" w:rsidP="0092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2" w:rsidRDefault="002B625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-2.4pt;width:13.2pt;height:17.8pt;z-index:251657728;mso-wrap-distance-left:0;mso-wrap-distance-right:0;mso-position-horizontal-relative:page" strokecolor="gray" strokeweight=".05pt">
          <v:fill opacity="0" color2="black"/>
          <v:stroke color2="#7f7f7f"/>
          <v:textbox inset="6pt,6pt,6pt,6pt">
            <w:txbxContent>
              <w:p w:rsidR="009276E2" w:rsidRDefault="002B6259">
                <w:pPr>
                  <w:pStyle w:val="af0"/>
                </w:pPr>
                <w:r>
                  <w:rPr>
                    <w:rStyle w:val="a7"/>
                  </w:rPr>
                  <w:fldChar w:fldCharType="begin"/>
                </w:r>
                <w:r w:rsidR="009276E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533AFD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2" w:rsidRDefault="009276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39" w:rsidRDefault="00CE2939" w:rsidP="009276E2">
      <w:r>
        <w:separator/>
      </w:r>
    </w:p>
  </w:footnote>
  <w:footnote w:type="continuationSeparator" w:id="1">
    <w:p w:rsidR="00CE2939" w:rsidRDefault="00CE2939" w:rsidP="00927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75F6"/>
    <w:rsid w:val="00000A75"/>
    <w:rsid w:val="000322FD"/>
    <w:rsid w:val="00060941"/>
    <w:rsid w:val="00145E1B"/>
    <w:rsid w:val="00277010"/>
    <w:rsid w:val="002775C5"/>
    <w:rsid w:val="002B6259"/>
    <w:rsid w:val="00335612"/>
    <w:rsid w:val="003B53B1"/>
    <w:rsid w:val="00412257"/>
    <w:rsid w:val="004239A1"/>
    <w:rsid w:val="00533AFD"/>
    <w:rsid w:val="0069292E"/>
    <w:rsid w:val="006B3B0D"/>
    <w:rsid w:val="008A6A75"/>
    <w:rsid w:val="00901DE0"/>
    <w:rsid w:val="009276E2"/>
    <w:rsid w:val="009F0956"/>
    <w:rsid w:val="00A160A0"/>
    <w:rsid w:val="00A45D4F"/>
    <w:rsid w:val="00B51FB8"/>
    <w:rsid w:val="00B54176"/>
    <w:rsid w:val="00B909D8"/>
    <w:rsid w:val="00BD3B98"/>
    <w:rsid w:val="00C9640C"/>
    <w:rsid w:val="00CE2939"/>
    <w:rsid w:val="00D743AB"/>
    <w:rsid w:val="00D81726"/>
    <w:rsid w:val="00E3071F"/>
    <w:rsid w:val="00E50F2E"/>
    <w:rsid w:val="00F9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A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743AB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743A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743AB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743A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743AB"/>
  </w:style>
  <w:style w:type="character" w:customStyle="1" w:styleId="WW8Num1z1">
    <w:name w:val="WW8Num1z1"/>
    <w:rsid w:val="00D743AB"/>
  </w:style>
  <w:style w:type="character" w:customStyle="1" w:styleId="WW8Num1z2">
    <w:name w:val="WW8Num1z2"/>
    <w:rsid w:val="00D743AB"/>
  </w:style>
  <w:style w:type="character" w:customStyle="1" w:styleId="WW8Num1z3">
    <w:name w:val="WW8Num1z3"/>
    <w:rsid w:val="00D743AB"/>
  </w:style>
  <w:style w:type="character" w:customStyle="1" w:styleId="WW8Num1z4">
    <w:name w:val="WW8Num1z4"/>
    <w:rsid w:val="00D743AB"/>
  </w:style>
  <w:style w:type="character" w:customStyle="1" w:styleId="WW8Num1z5">
    <w:name w:val="WW8Num1z5"/>
    <w:rsid w:val="00D743AB"/>
  </w:style>
  <w:style w:type="character" w:customStyle="1" w:styleId="WW8Num1z6">
    <w:name w:val="WW8Num1z6"/>
    <w:rsid w:val="00D743AB"/>
  </w:style>
  <w:style w:type="character" w:customStyle="1" w:styleId="WW8Num1z7">
    <w:name w:val="WW8Num1z7"/>
    <w:rsid w:val="00D743AB"/>
  </w:style>
  <w:style w:type="character" w:customStyle="1" w:styleId="WW8Num1z8">
    <w:name w:val="WW8Num1z8"/>
    <w:rsid w:val="00D743AB"/>
  </w:style>
  <w:style w:type="character" w:customStyle="1" w:styleId="WW8Num2z0">
    <w:name w:val="WW8Num2z0"/>
    <w:rsid w:val="00D743AB"/>
  </w:style>
  <w:style w:type="character" w:customStyle="1" w:styleId="WW8Num2z1">
    <w:name w:val="WW8Num2z1"/>
    <w:rsid w:val="00D743AB"/>
  </w:style>
  <w:style w:type="character" w:customStyle="1" w:styleId="WW8Num2z2">
    <w:name w:val="WW8Num2z2"/>
    <w:rsid w:val="00D743AB"/>
  </w:style>
  <w:style w:type="character" w:customStyle="1" w:styleId="WW8Num2z3">
    <w:name w:val="WW8Num2z3"/>
    <w:rsid w:val="00D743AB"/>
  </w:style>
  <w:style w:type="character" w:customStyle="1" w:styleId="WW8Num2z4">
    <w:name w:val="WW8Num2z4"/>
    <w:rsid w:val="00D743AB"/>
  </w:style>
  <w:style w:type="character" w:customStyle="1" w:styleId="WW8Num2z5">
    <w:name w:val="WW8Num2z5"/>
    <w:rsid w:val="00D743AB"/>
  </w:style>
  <w:style w:type="character" w:customStyle="1" w:styleId="WW8Num2z6">
    <w:name w:val="WW8Num2z6"/>
    <w:rsid w:val="00D743AB"/>
  </w:style>
  <w:style w:type="character" w:customStyle="1" w:styleId="WW8Num2z7">
    <w:name w:val="WW8Num2z7"/>
    <w:rsid w:val="00D743AB"/>
  </w:style>
  <w:style w:type="character" w:customStyle="1" w:styleId="WW8Num2z8">
    <w:name w:val="WW8Num2z8"/>
    <w:rsid w:val="00D743AB"/>
  </w:style>
  <w:style w:type="character" w:customStyle="1" w:styleId="WW8Num3z0">
    <w:name w:val="WW8Num3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D743AB"/>
    <w:rPr>
      <w:rFonts w:cs="Times New Roman"/>
      <w:sz w:val="24"/>
      <w:szCs w:val="24"/>
    </w:rPr>
  </w:style>
  <w:style w:type="character" w:customStyle="1" w:styleId="WW8Num3z2">
    <w:name w:val="WW8Num3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743AB"/>
  </w:style>
  <w:style w:type="character" w:customStyle="1" w:styleId="WW8Num3z4">
    <w:name w:val="WW8Num3z4"/>
    <w:rsid w:val="00D743AB"/>
  </w:style>
  <w:style w:type="character" w:customStyle="1" w:styleId="WW8Num3z5">
    <w:name w:val="WW8Num3z5"/>
    <w:rsid w:val="00D743AB"/>
  </w:style>
  <w:style w:type="character" w:customStyle="1" w:styleId="WW8Num3z6">
    <w:name w:val="WW8Num3z6"/>
    <w:rsid w:val="00D743AB"/>
  </w:style>
  <w:style w:type="character" w:customStyle="1" w:styleId="WW8Num3z7">
    <w:name w:val="WW8Num3z7"/>
    <w:rsid w:val="00D743AB"/>
  </w:style>
  <w:style w:type="character" w:customStyle="1" w:styleId="WW8Num3z8">
    <w:name w:val="WW8Num3z8"/>
    <w:rsid w:val="00D743AB"/>
  </w:style>
  <w:style w:type="character" w:customStyle="1" w:styleId="20">
    <w:name w:val="Основной шрифт абзаца2"/>
    <w:rsid w:val="00D743AB"/>
  </w:style>
  <w:style w:type="character" w:customStyle="1" w:styleId="Absatz-Standardschriftart">
    <w:name w:val="Absatz-Standardschriftart"/>
    <w:rsid w:val="00D743AB"/>
  </w:style>
  <w:style w:type="character" w:customStyle="1" w:styleId="WW-Absatz-Standardschriftart">
    <w:name w:val="WW-Absatz-Standardschriftart"/>
    <w:rsid w:val="00D743AB"/>
  </w:style>
  <w:style w:type="character" w:customStyle="1" w:styleId="WW-Absatz-Standardschriftart1">
    <w:name w:val="WW-Absatz-Standardschriftart1"/>
    <w:rsid w:val="00D743AB"/>
  </w:style>
  <w:style w:type="character" w:customStyle="1" w:styleId="WW-Absatz-Standardschriftart11">
    <w:name w:val="WW-Absatz-Standardschriftart11"/>
    <w:rsid w:val="00D743AB"/>
  </w:style>
  <w:style w:type="character" w:customStyle="1" w:styleId="WW-Absatz-Standardschriftart111">
    <w:name w:val="WW-Absatz-Standardschriftart111"/>
    <w:rsid w:val="00D743AB"/>
  </w:style>
  <w:style w:type="character" w:customStyle="1" w:styleId="WW-Absatz-Standardschriftart1111">
    <w:name w:val="WW-Absatz-Standardschriftart1111"/>
    <w:rsid w:val="00D743AB"/>
  </w:style>
  <w:style w:type="character" w:customStyle="1" w:styleId="WW-Absatz-Standardschriftart11111">
    <w:name w:val="WW-Absatz-Standardschriftart11111"/>
    <w:rsid w:val="00D743AB"/>
  </w:style>
  <w:style w:type="character" w:customStyle="1" w:styleId="WW-Absatz-Standardschriftart111111">
    <w:name w:val="WW-Absatz-Standardschriftart111111"/>
    <w:rsid w:val="00D743AB"/>
  </w:style>
  <w:style w:type="character" w:customStyle="1" w:styleId="WW-Absatz-Standardschriftart1111111">
    <w:name w:val="WW-Absatz-Standardschriftart1111111"/>
    <w:rsid w:val="00D743AB"/>
  </w:style>
  <w:style w:type="character" w:customStyle="1" w:styleId="WW-Absatz-Standardschriftart11111111">
    <w:name w:val="WW-Absatz-Standardschriftart11111111"/>
    <w:rsid w:val="00D743AB"/>
  </w:style>
  <w:style w:type="character" w:customStyle="1" w:styleId="WW-Absatz-Standardschriftart111111111">
    <w:name w:val="WW-Absatz-Standardschriftart111111111"/>
    <w:rsid w:val="00D743AB"/>
  </w:style>
  <w:style w:type="character" w:customStyle="1" w:styleId="WW-Absatz-Standardschriftart1111111111">
    <w:name w:val="WW-Absatz-Standardschriftart1111111111"/>
    <w:rsid w:val="00D743AB"/>
  </w:style>
  <w:style w:type="character" w:customStyle="1" w:styleId="10">
    <w:name w:val="Основной шрифт абзаца1"/>
    <w:rsid w:val="00D743AB"/>
  </w:style>
  <w:style w:type="character" w:customStyle="1" w:styleId="21">
    <w:name w:val="Знак Знак2"/>
    <w:basedOn w:val="10"/>
    <w:rsid w:val="00D743AB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743AB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743AB"/>
    <w:rPr>
      <w:b/>
      <w:bCs/>
      <w:color w:val="008000"/>
    </w:rPr>
  </w:style>
  <w:style w:type="character" w:customStyle="1" w:styleId="4">
    <w:name w:val="Знак Знак4"/>
    <w:basedOn w:val="10"/>
    <w:rsid w:val="00D743AB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743AB"/>
  </w:style>
  <w:style w:type="character" w:styleId="a8">
    <w:name w:val="Hyperlink"/>
    <w:rsid w:val="00D743AB"/>
    <w:rPr>
      <w:color w:val="000080"/>
      <w:u w:val="single"/>
    </w:rPr>
  </w:style>
  <w:style w:type="character" w:styleId="a9">
    <w:name w:val="Strong"/>
    <w:qFormat/>
    <w:rsid w:val="00D743AB"/>
    <w:rPr>
      <w:b/>
      <w:bCs/>
    </w:rPr>
  </w:style>
  <w:style w:type="character" w:customStyle="1" w:styleId="WW8Num11z0">
    <w:name w:val="WW8Num11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D743AB"/>
    <w:rPr>
      <w:rFonts w:cs="Times New Roman"/>
      <w:sz w:val="24"/>
      <w:szCs w:val="24"/>
    </w:rPr>
  </w:style>
  <w:style w:type="character" w:customStyle="1" w:styleId="WW8Num11z2">
    <w:name w:val="WW8Num11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D743AB"/>
  </w:style>
  <w:style w:type="character" w:customStyle="1" w:styleId="WW8Num11z4">
    <w:name w:val="WW8Num11z4"/>
    <w:rsid w:val="00D743AB"/>
  </w:style>
  <w:style w:type="character" w:customStyle="1" w:styleId="WW8Num11z5">
    <w:name w:val="WW8Num11z5"/>
    <w:rsid w:val="00D743AB"/>
  </w:style>
  <w:style w:type="character" w:customStyle="1" w:styleId="WW8Num11z6">
    <w:name w:val="WW8Num11z6"/>
    <w:rsid w:val="00D743AB"/>
  </w:style>
  <w:style w:type="character" w:customStyle="1" w:styleId="WW8Num11z7">
    <w:name w:val="WW8Num11z7"/>
    <w:rsid w:val="00D743AB"/>
  </w:style>
  <w:style w:type="character" w:customStyle="1" w:styleId="WW8Num11z8">
    <w:name w:val="WW8Num11z8"/>
    <w:rsid w:val="00D743AB"/>
  </w:style>
  <w:style w:type="paragraph" w:customStyle="1" w:styleId="a0">
    <w:name w:val="Заголовок"/>
    <w:basedOn w:val="a"/>
    <w:next w:val="a1"/>
    <w:rsid w:val="00D743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743AB"/>
    <w:pPr>
      <w:spacing w:after="120"/>
    </w:pPr>
  </w:style>
  <w:style w:type="paragraph" w:styleId="aa">
    <w:name w:val="List"/>
    <w:basedOn w:val="a1"/>
    <w:rsid w:val="00D743AB"/>
  </w:style>
  <w:style w:type="paragraph" w:styleId="ab">
    <w:name w:val="caption"/>
    <w:basedOn w:val="a"/>
    <w:qFormat/>
    <w:rsid w:val="00D743A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rsid w:val="00D743AB"/>
    <w:pPr>
      <w:suppressLineNumbers/>
    </w:pPr>
    <w:rPr>
      <w:rFonts w:cs="Droid Sans Devanagari"/>
    </w:rPr>
  </w:style>
  <w:style w:type="paragraph" w:customStyle="1" w:styleId="11">
    <w:name w:val="Название объекта1"/>
    <w:basedOn w:val="a"/>
    <w:rsid w:val="00D743A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743AB"/>
    <w:pPr>
      <w:suppressLineNumbers/>
    </w:pPr>
  </w:style>
  <w:style w:type="paragraph" w:customStyle="1" w:styleId="WW-">
    <w:name w:val="WW-Заголовок"/>
    <w:basedOn w:val="a"/>
    <w:next w:val="ac"/>
    <w:rsid w:val="00D743AB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743AB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743AB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743AB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743AB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743AB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D743AB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743AB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743AB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743AB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743AB"/>
  </w:style>
  <w:style w:type="paragraph" w:styleId="af2">
    <w:name w:val="header"/>
    <w:basedOn w:val="a"/>
    <w:rsid w:val="00D743AB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743AB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743AB"/>
    <w:pPr>
      <w:suppressLineNumbers/>
    </w:pPr>
  </w:style>
  <w:style w:type="paragraph" w:customStyle="1" w:styleId="af5">
    <w:name w:val="Заголовок таблицы"/>
    <w:basedOn w:val="af4"/>
    <w:rsid w:val="00D743AB"/>
    <w:pPr>
      <w:jc w:val="center"/>
    </w:pPr>
    <w:rPr>
      <w:b/>
      <w:bCs/>
    </w:rPr>
  </w:style>
  <w:style w:type="paragraph" w:styleId="af6">
    <w:name w:val="No Spacing"/>
    <w:qFormat/>
    <w:rsid w:val="00D743AB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27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3483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mailto:irina.zueva2011@rambler.ru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User</cp:lastModifiedBy>
  <cp:revision>14</cp:revision>
  <cp:lastPrinted>2022-11-08T08:11:00Z</cp:lastPrinted>
  <dcterms:created xsi:type="dcterms:W3CDTF">2020-11-16T05:36:00Z</dcterms:created>
  <dcterms:modified xsi:type="dcterms:W3CDTF">2022-11-11T07:33:00Z</dcterms:modified>
</cp:coreProperties>
</file>